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AB14" w14:textId="6C690FC6" w:rsidR="001E2099" w:rsidRDefault="001E2099" w:rsidP="001E2099">
      <w:pPr>
        <w:pStyle w:val="NormaleWeb"/>
      </w:pPr>
      <w:r w:rsidRPr="001E2099">
        <w:rPr>
          <w:b/>
          <w:bCs/>
        </w:rPr>
        <w:t>Simon Weisse</w:t>
      </w:r>
      <w:r>
        <w:t xml:space="preserve"> (</w:t>
      </w:r>
      <w:r>
        <w:t>Supervisore dell’unità miniature per effetti visivi e designer di oggetti di scena</w:t>
      </w:r>
      <w:r>
        <w:t>)</w:t>
      </w:r>
    </w:p>
    <w:p w14:paraId="3403D96F" w14:textId="4A8DD8CA" w:rsidR="001E2099" w:rsidRDefault="001E2099" w:rsidP="001E2099">
      <w:pPr>
        <w:pStyle w:val="NormaleWeb"/>
        <w:jc w:val="both"/>
      </w:pPr>
      <w:r>
        <w:t xml:space="preserve">Simon lavora nell’industria cinematografica da oltre 30 anni in diversi ambiti: effetti speciali, effetti visivi, creazione di oggetti di scena, direzione artistica. Ha iniziato con </w:t>
      </w:r>
      <w:r>
        <w:rPr>
          <w:rStyle w:val="Enfasicorsivo"/>
          <w:rFonts w:eastAsiaTheme="majorEastAsia"/>
        </w:rPr>
        <w:t xml:space="preserve">Le avventure del barone di </w:t>
      </w:r>
      <w:proofErr w:type="spellStart"/>
      <w:r>
        <w:rPr>
          <w:rStyle w:val="Enfasicorsivo"/>
          <w:rFonts w:eastAsiaTheme="majorEastAsia"/>
        </w:rPr>
        <w:t>Münchhausen</w:t>
      </w:r>
      <w:proofErr w:type="spellEnd"/>
      <w:r>
        <w:t xml:space="preserve"> di Terry Gilliam, seguito da film come </w:t>
      </w:r>
      <w:r>
        <w:rPr>
          <w:rStyle w:val="Enfasicorsivo"/>
          <w:rFonts w:eastAsiaTheme="majorEastAsia"/>
        </w:rPr>
        <w:t>Event Horizon</w:t>
      </w:r>
      <w:r>
        <w:t xml:space="preserve">, </w:t>
      </w:r>
      <w:r>
        <w:rPr>
          <w:rStyle w:val="Enfasicorsivo"/>
          <w:rFonts w:eastAsiaTheme="majorEastAsia"/>
        </w:rPr>
        <w:t>La città delle bambole</w:t>
      </w:r>
      <w:r>
        <w:t xml:space="preserve">, </w:t>
      </w:r>
      <w:proofErr w:type="spellStart"/>
      <w:r>
        <w:rPr>
          <w:rStyle w:val="Enfasicorsivo"/>
          <w:rFonts w:eastAsiaTheme="majorEastAsia"/>
        </w:rPr>
        <w:t>Hellboy</w:t>
      </w:r>
      <w:proofErr w:type="spellEnd"/>
      <w:r>
        <w:t xml:space="preserve">, </w:t>
      </w:r>
      <w:r>
        <w:rPr>
          <w:rStyle w:val="Enfasicorsivo"/>
          <w:rFonts w:eastAsiaTheme="majorEastAsia"/>
        </w:rPr>
        <w:t>V per Vendetta</w:t>
      </w:r>
      <w:r>
        <w:t xml:space="preserve">, </w:t>
      </w:r>
      <w:r>
        <w:rPr>
          <w:rStyle w:val="Enfasicorsivo"/>
          <w:rFonts w:eastAsiaTheme="majorEastAsia"/>
        </w:rPr>
        <w:t>Cloud Atlas</w:t>
      </w:r>
      <w:r>
        <w:t xml:space="preserve">, </w:t>
      </w:r>
      <w:r>
        <w:rPr>
          <w:rStyle w:val="Enfasicorsivo"/>
          <w:rFonts w:eastAsiaTheme="majorEastAsia"/>
        </w:rPr>
        <w:t>Queer</w:t>
      </w:r>
      <w:r>
        <w:t xml:space="preserve"> e molti altri.</w:t>
      </w:r>
    </w:p>
    <w:p w14:paraId="12B95297" w14:textId="77777777" w:rsidR="001E2099" w:rsidRDefault="001E2099" w:rsidP="001E2099">
      <w:pPr>
        <w:pStyle w:val="NormaleWeb"/>
        <w:jc w:val="both"/>
      </w:pPr>
      <w:r>
        <w:t xml:space="preserve">Negli ultimi anni si è specializzato nuovamente nella realizzazione di set in miniatura per gli effetti visivi, occupandosi di tutti i film di Wes Anderson a partire da </w:t>
      </w:r>
      <w:r>
        <w:rPr>
          <w:rStyle w:val="Enfasicorsivo"/>
          <w:rFonts w:eastAsiaTheme="majorEastAsia"/>
        </w:rPr>
        <w:t>Grand Budapest Hotel</w:t>
      </w:r>
      <w:r>
        <w:t>.</w:t>
      </w:r>
    </w:p>
    <w:p w14:paraId="67397B30" w14:textId="77777777" w:rsidR="001E2099" w:rsidRDefault="001E2099" w:rsidP="001E2099">
      <w:pPr>
        <w:pStyle w:val="NormaleWeb"/>
        <w:jc w:val="both"/>
      </w:pPr>
    </w:p>
    <w:p w14:paraId="69BD1922" w14:textId="52B89E1F" w:rsidR="001E2099" w:rsidRPr="001E2099" w:rsidRDefault="001E2099" w:rsidP="001E2099">
      <w:pPr>
        <w:pStyle w:val="NormaleWeb"/>
      </w:pPr>
      <w:r w:rsidRPr="001E2099">
        <w:rPr>
          <w:b/>
          <w:bCs/>
        </w:rPr>
        <w:t xml:space="preserve">David </w:t>
      </w:r>
      <w:proofErr w:type="spellStart"/>
      <w:r w:rsidRPr="001E2099">
        <w:rPr>
          <w:b/>
          <w:bCs/>
        </w:rPr>
        <w:t>Anastacio</w:t>
      </w:r>
      <w:proofErr w:type="spellEnd"/>
      <w:r w:rsidRPr="001E2099">
        <w:rPr>
          <w:b/>
          <w:bCs/>
        </w:rPr>
        <w:t xml:space="preserve"> </w:t>
      </w:r>
      <w:r>
        <w:t>(</w:t>
      </w:r>
      <w:r>
        <w:t>Supervisore CG, Accenture Song VFX</w:t>
      </w:r>
      <w:r>
        <w:t>)</w:t>
      </w:r>
    </w:p>
    <w:p w14:paraId="3169FC67" w14:textId="51B6B7FC" w:rsidR="001E2099" w:rsidRDefault="001E2099" w:rsidP="001E2099">
      <w:pPr>
        <w:pStyle w:val="NormaleWeb"/>
        <w:jc w:val="both"/>
      </w:pPr>
      <w:r>
        <w:t xml:space="preserve">David </w:t>
      </w:r>
      <w:proofErr w:type="spellStart"/>
      <w:r>
        <w:t>Anastacio</w:t>
      </w:r>
      <w:proofErr w:type="spellEnd"/>
      <w:r>
        <w:t xml:space="preserve"> ha studiato Design Industriale a Lisbona dal 2003 al 2008. Tra il 2013 e il 2014 ha lavorato come CG Artist per </w:t>
      </w:r>
      <w:proofErr w:type="spellStart"/>
      <w:r>
        <w:t>Pixomondo</w:t>
      </w:r>
      <w:proofErr w:type="spellEnd"/>
      <w:r>
        <w:t xml:space="preserve"> (principalmente per spot pubblicitari).</w:t>
      </w:r>
    </w:p>
    <w:p w14:paraId="4A04BC3B" w14:textId="77777777" w:rsidR="001E2099" w:rsidRDefault="001E2099" w:rsidP="001E2099">
      <w:pPr>
        <w:pStyle w:val="NormaleWeb"/>
        <w:jc w:val="both"/>
      </w:pPr>
      <w:r>
        <w:t xml:space="preserve">David ha iniziato a lavorare in </w:t>
      </w:r>
      <w:proofErr w:type="spellStart"/>
      <w:r>
        <w:t>Mackevision</w:t>
      </w:r>
      <w:proofErr w:type="spellEnd"/>
      <w:r>
        <w:t xml:space="preserve"> (ora Accenture Song Content Germany GmbH) come CG Artist nel 2015. Nel 2018 è stato promosso a CG Supervisor e da allora ha dato contributi significativi come CG Supervisor per la serie candidata agli Emmy </w:t>
      </w:r>
      <w:r>
        <w:rPr>
          <w:rStyle w:val="Enfasicorsivo"/>
          <w:rFonts w:eastAsiaTheme="majorEastAsia"/>
        </w:rPr>
        <w:t>Lost in Space</w:t>
      </w:r>
      <w:r>
        <w:t xml:space="preserve"> (candidature agli Emmy per le stagioni 1, 2 e 3), </w:t>
      </w:r>
      <w:proofErr w:type="spellStart"/>
      <w:r>
        <w:rPr>
          <w:rStyle w:val="Enfasicorsivo"/>
          <w:rFonts w:eastAsiaTheme="majorEastAsia"/>
        </w:rPr>
        <w:t>Stranger</w:t>
      </w:r>
      <w:proofErr w:type="spellEnd"/>
      <w:r>
        <w:rPr>
          <w:rStyle w:val="Enfasicorsivo"/>
          <w:rFonts w:eastAsiaTheme="majorEastAsia"/>
        </w:rPr>
        <w:t xml:space="preserve"> </w:t>
      </w:r>
      <w:proofErr w:type="spellStart"/>
      <w:r>
        <w:rPr>
          <w:rStyle w:val="Enfasicorsivo"/>
          <w:rFonts w:eastAsiaTheme="majorEastAsia"/>
        </w:rPr>
        <w:t>Things</w:t>
      </w:r>
      <w:proofErr w:type="spellEnd"/>
      <w:r>
        <w:t xml:space="preserve"> stagione 4 e </w:t>
      </w:r>
      <w:r>
        <w:rPr>
          <w:rStyle w:val="Enfasicorsivo"/>
          <w:rFonts w:eastAsiaTheme="majorEastAsia"/>
        </w:rPr>
        <w:t>Shadow &amp; Bone</w:t>
      </w:r>
      <w:r>
        <w:t xml:space="preserve"> (candidatura agli Emmy nel 2023).</w:t>
      </w:r>
    </w:p>
    <w:p w14:paraId="32B601D8" w14:textId="77777777" w:rsidR="001E2099" w:rsidRDefault="001E2099" w:rsidP="001E2099">
      <w:pPr>
        <w:pStyle w:val="NormaleWeb"/>
        <w:jc w:val="both"/>
      </w:pPr>
      <w:r>
        <w:t xml:space="preserve">David è stato nominato per l’HPA Award nel 2018 nella categoria “Visual </w:t>
      </w:r>
      <w:proofErr w:type="spellStart"/>
      <w:r>
        <w:t>Effects</w:t>
      </w:r>
      <w:proofErr w:type="spellEnd"/>
      <w:r>
        <w:t xml:space="preserve"> - </w:t>
      </w:r>
      <w:proofErr w:type="spellStart"/>
      <w:r>
        <w:t>Episodic</w:t>
      </w:r>
      <w:proofErr w:type="spellEnd"/>
      <w:r>
        <w:t xml:space="preserve"> (sotto i 13 episodi) o Non-</w:t>
      </w:r>
      <w:proofErr w:type="spellStart"/>
      <w:r>
        <w:t>Theatrical</w:t>
      </w:r>
      <w:proofErr w:type="spellEnd"/>
      <w:r>
        <w:t xml:space="preserve"> Feature” per </w:t>
      </w:r>
      <w:r>
        <w:rPr>
          <w:rStyle w:val="Enfasicorsivo"/>
          <w:rFonts w:eastAsiaTheme="majorEastAsia"/>
        </w:rPr>
        <w:t>Lost in Space</w:t>
      </w:r>
      <w:r>
        <w:t xml:space="preserve"> e per un VES Award come miglior ambiente in un episodio per </w:t>
      </w:r>
      <w:r>
        <w:rPr>
          <w:rStyle w:val="Enfasicorsivo"/>
          <w:rFonts w:eastAsiaTheme="majorEastAsia"/>
        </w:rPr>
        <w:t xml:space="preserve">Dune: </w:t>
      </w:r>
      <w:proofErr w:type="spellStart"/>
      <w:r>
        <w:rPr>
          <w:rStyle w:val="Enfasicorsivo"/>
          <w:rFonts w:eastAsiaTheme="majorEastAsia"/>
        </w:rPr>
        <w:t>Prophecy</w:t>
      </w:r>
      <w:proofErr w:type="spellEnd"/>
      <w:r>
        <w:t>.</w:t>
      </w:r>
    </w:p>
    <w:p w14:paraId="6CFD8ED7" w14:textId="77777777" w:rsidR="001E2099" w:rsidRDefault="001E2099" w:rsidP="001E2099">
      <w:pPr>
        <w:pStyle w:val="NormaleWeb"/>
        <w:jc w:val="both"/>
      </w:pPr>
    </w:p>
    <w:p w14:paraId="669B4BA3" w14:textId="77777777" w:rsidR="001E2099" w:rsidRDefault="001E2099" w:rsidP="001E2099">
      <w:pPr>
        <w:pStyle w:val="NormaleWeb"/>
        <w:jc w:val="both"/>
      </w:pPr>
    </w:p>
    <w:p w14:paraId="46E104A3" w14:textId="4DB09635" w:rsidR="00F57012" w:rsidRPr="005C1971" w:rsidRDefault="00F57012" w:rsidP="005C1971"/>
    <w:sectPr w:rsidR="00F57012" w:rsidRPr="005C1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BF"/>
    <w:rsid w:val="00190D0C"/>
    <w:rsid w:val="001E2099"/>
    <w:rsid w:val="002246C8"/>
    <w:rsid w:val="005C1971"/>
    <w:rsid w:val="00637EA0"/>
    <w:rsid w:val="006C179F"/>
    <w:rsid w:val="008E3922"/>
    <w:rsid w:val="00B22355"/>
    <w:rsid w:val="00BA1018"/>
    <w:rsid w:val="00DB308D"/>
    <w:rsid w:val="00E569BF"/>
    <w:rsid w:val="00F57012"/>
    <w:rsid w:val="00F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5203"/>
  <w15:chartTrackingRefBased/>
  <w15:docId w15:val="{F1184298-2E22-974D-801C-D9D1A64F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6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56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6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6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569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69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69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69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6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6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56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69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69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569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69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69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69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69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69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6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6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69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69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69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6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69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69B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569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E569BF"/>
    <w:rPr>
      <w:color w:val="0000FF"/>
      <w:u w:val="single"/>
    </w:rPr>
  </w:style>
  <w:style w:type="paragraph" w:customStyle="1" w:styleId="tmpl-el">
    <w:name w:val="tmpl-el"/>
    <w:basedOn w:val="Normale"/>
    <w:rsid w:val="00E569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5C1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Agù - martina.agu@studio.unibo.it</dc:creator>
  <cp:keywords/>
  <dc:description/>
  <cp:lastModifiedBy>Martina Agù - martina.agu@studio.unibo.it</cp:lastModifiedBy>
  <cp:revision>2</cp:revision>
  <dcterms:created xsi:type="dcterms:W3CDTF">2025-07-25T10:55:00Z</dcterms:created>
  <dcterms:modified xsi:type="dcterms:W3CDTF">2025-07-25T10:55:00Z</dcterms:modified>
</cp:coreProperties>
</file>