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1CB2" w14:textId="7B79F8E0" w:rsidR="00F57012" w:rsidRDefault="00381A11">
      <w:r>
        <w:fldChar w:fldCharType="begin"/>
      </w:r>
      <w:r>
        <w:instrText xml:space="preserve"> INCLUDEPICTURE "https://mcusercontent.com/f07ac94ea449762391ca68bf3/images/f33bc699-b47a-959f-0374-07e974ca50b4.jpeg"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3B3B677" wp14:editId="114DA4B6">
            <wp:extent cx="6120130" cy="1647190"/>
            <wp:effectExtent l="0" t="0" r="1270" b="3810"/>
            <wp:docPr id="1255503630" name="Immagine 1" descr="Immagine che contiene testo, grafica, Elementi grafici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03630" name="Immagine 1" descr="Immagine che contiene testo, grafica, Elementi grafici, Caratte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B8C132F" w14:textId="77777777" w:rsidR="00381A11" w:rsidRDefault="00381A11"/>
    <w:p w14:paraId="2D9F9D8B" w14:textId="77777777" w:rsidR="00381A11" w:rsidRDefault="00381A11"/>
    <w:p w14:paraId="322DA07F" w14:textId="77777777" w:rsidR="00381A11" w:rsidRDefault="00381A11" w:rsidP="00381A11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381A11">
        <w:rPr>
          <w:rFonts w:ascii="Helvetica" w:eastAsia="Times New Roman" w:hAnsi="Helvetica" w:cs="Times New Roman"/>
          <w:b/>
          <w:bCs/>
          <w:kern w:val="0"/>
          <w:sz w:val="32"/>
          <w:szCs w:val="32"/>
          <w:lang w:eastAsia="it-IT"/>
          <w14:ligatures w14:val="none"/>
        </w:rPr>
        <w:t xml:space="preserve">“The </w:t>
      </w:r>
      <w:proofErr w:type="spellStart"/>
      <w:r w:rsidRPr="00381A11">
        <w:rPr>
          <w:rFonts w:ascii="Helvetica" w:eastAsia="Times New Roman" w:hAnsi="Helvetica" w:cs="Times New Roman"/>
          <w:b/>
          <w:bCs/>
          <w:kern w:val="0"/>
          <w:sz w:val="32"/>
          <w:szCs w:val="32"/>
          <w:lang w:eastAsia="it-IT"/>
          <w14:ligatures w14:val="none"/>
        </w:rPr>
        <w:t>Bad</w:t>
      </w:r>
      <w:proofErr w:type="spellEnd"/>
      <w:r w:rsidRPr="00381A11">
        <w:rPr>
          <w:rFonts w:ascii="Helvetica" w:eastAsia="Times New Roman" w:hAnsi="Helvetica" w:cs="Times New Roman"/>
          <w:b/>
          <w:bCs/>
          <w:kern w:val="0"/>
          <w:sz w:val="32"/>
          <w:szCs w:val="32"/>
          <w:lang w:eastAsia="it-IT"/>
          <w14:ligatures w14:val="none"/>
        </w:rPr>
        <w:t xml:space="preserve"> Guys 2” di DreamWorks Animation alla VIEW Conference 2025</w:t>
      </w:r>
      <w:r w:rsidRPr="00381A11">
        <w:rPr>
          <w:rFonts w:ascii="Helvetica" w:eastAsia="Times New Roman" w:hAnsi="Helvetica" w:cs="Times New Roman"/>
          <w:b/>
          <w:bCs/>
          <w:kern w:val="0"/>
          <w:sz w:val="32"/>
          <w:szCs w:val="32"/>
          <w:lang w:eastAsia="it-IT"/>
          <w14:ligatures w14:val="none"/>
        </w:rPr>
        <w:br/>
      </w:r>
      <w:r w:rsidRPr="00381A11">
        <w:rPr>
          <w:rFonts w:ascii="Helvetica" w:eastAsia="Times New Roman" w:hAnsi="Helvetica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con il regista Pierre </w:t>
      </w:r>
      <w:proofErr w:type="spellStart"/>
      <w:r w:rsidRPr="00381A11">
        <w:rPr>
          <w:rFonts w:ascii="Helvetica" w:eastAsia="Times New Roman" w:hAnsi="Helvetica" w:cs="Times New Roman"/>
          <w:b/>
          <w:bCs/>
          <w:kern w:val="0"/>
          <w:sz w:val="28"/>
          <w:szCs w:val="28"/>
          <w:lang w:eastAsia="it-IT"/>
          <w14:ligatures w14:val="none"/>
        </w:rPr>
        <w:t>Perifel</w:t>
      </w:r>
      <w:proofErr w:type="spellEnd"/>
      <w:r w:rsidRPr="00381A11">
        <w:rPr>
          <w:rFonts w:ascii="Helvetica" w:eastAsia="Times New Roman" w:hAnsi="Helvetica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e il supervisore VFX Matt Baer</w:t>
      </w:r>
    </w:p>
    <w:p w14:paraId="7E27B328" w14:textId="77777777" w:rsidR="005C30CC" w:rsidRPr="00381A11" w:rsidRDefault="005C30CC" w:rsidP="00381A11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kern w:val="0"/>
          <w:sz w:val="32"/>
          <w:szCs w:val="32"/>
          <w:lang w:eastAsia="it-IT"/>
          <w14:ligatures w14:val="none"/>
        </w:rPr>
      </w:pPr>
    </w:p>
    <w:p w14:paraId="1B72E402" w14:textId="32193248" w:rsidR="00381A11" w:rsidRPr="00381A11" w:rsidRDefault="00381A11" w:rsidP="00997DE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VIEW Conference è </w:t>
      </w:r>
      <w:r w:rsidR="00E940DB">
        <w:rPr>
          <w:rFonts w:ascii="Helvetica" w:eastAsia="Times New Roman" w:hAnsi="Helvetica" w:cs="Times New Roman"/>
          <w:kern w:val="0"/>
          <w:lang w:eastAsia="it-IT"/>
          <w14:ligatures w14:val="none"/>
        </w:rPr>
        <w:t>orgogliosa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di annunciare la partecipazione di </w:t>
      </w:r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 xml:space="preserve">Pierre </w:t>
      </w:r>
      <w:proofErr w:type="spellStart"/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Perifel</w:t>
      </w:r>
      <w:proofErr w:type="spellEnd"/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, regista premiato con l’Annie Award per </w:t>
      </w:r>
      <w:r w:rsidRPr="00381A11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 xml:space="preserve">The </w:t>
      </w:r>
      <w:proofErr w:type="spellStart"/>
      <w:r w:rsidRPr="00381A11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Bad</w:t>
      </w:r>
      <w:proofErr w:type="spellEnd"/>
      <w:r w:rsidRPr="00381A11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 xml:space="preserve"> Guys 2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di DreamWorks Animation, che interverrà </w:t>
      </w:r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dal vivo a Torino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durante VIEW Conference 2025 insieme al </w:t>
      </w:r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supervisore</w:t>
      </w:r>
      <w:r w:rsidR="005C30CC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 xml:space="preserve"> VFX</w:t>
      </w:r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 xml:space="preserve"> Matt Baer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. Insieme, saliranno sul palco della prestigiosa sede OGR per raccontare in dettaglio il percorso creativo che ha portato alla realizzazione di questo spettacolare nuovo lungometraggio animato. </w:t>
      </w:r>
      <w:r w:rsidRPr="00381A11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 xml:space="preserve">The </w:t>
      </w:r>
      <w:proofErr w:type="spellStart"/>
      <w:r w:rsidRPr="00381A11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Bad</w:t>
      </w:r>
      <w:proofErr w:type="spellEnd"/>
      <w:r w:rsidRPr="00381A11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 xml:space="preserve"> Guys 2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uscirà nelle sale il </w:t>
      </w:r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1° agosto 2025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>.</w:t>
      </w:r>
    </w:p>
    <w:p w14:paraId="21A1D93A" w14:textId="77777777" w:rsidR="00381A11" w:rsidRPr="00381A11" w:rsidRDefault="00E3744C" w:rsidP="00997DEF">
      <w:pPr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E3744C">
        <w:rPr>
          <w:rFonts w:ascii="Helvetica" w:eastAsia="Times New Roman" w:hAnsi="Helvetica" w:cs="Times New Roman"/>
          <w:noProof/>
          <w:kern w:val="0"/>
          <w:lang w:eastAsia="it-IT"/>
        </w:rPr>
        <w:pict w14:anchorId="1A81E3E5">
          <v:rect id="_x0000_i1028" alt="" style="width:481.9pt;height:.05pt;mso-width-percent:0;mso-height-percent:0;mso-width-percent:0;mso-height-percent:0" o:hralign="center" o:hrstd="t" o:hr="t" fillcolor="#a0a0a0" stroked="f"/>
        </w:pict>
      </w:r>
    </w:p>
    <w:p w14:paraId="591737E5" w14:textId="22B6F3C8" w:rsidR="00381A11" w:rsidRPr="00381A11" w:rsidRDefault="00381A11" w:rsidP="00997DE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Tornano i criminali più amati di sempre, e stavolta… </w:t>
      </w:r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non sono soli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>.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br/>
        <w:t xml:space="preserve">Nel nuovo capitolo adrenalinico della saga comica targata DreamWorks Animation, basata sull’acclamata serie di libri best-seller del New York Times firmata </w:t>
      </w:r>
      <w:r w:rsidR="005C30CC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da </w:t>
      </w:r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 xml:space="preserve">Aaron </w:t>
      </w:r>
      <w:proofErr w:type="spellStart"/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Blabey</w:t>
      </w:r>
      <w:proofErr w:type="spellEnd"/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, i nostri </w:t>
      </w:r>
      <w:proofErr w:type="spellStart"/>
      <w:r w:rsidRPr="00381A11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Bad</w:t>
      </w:r>
      <w:proofErr w:type="spellEnd"/>
      <w:r w:rsidRPr="00381A11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 xml:space="preserve"> Guys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>, ormai (più o meno) riformati, stanno facendo del loro meglio per essere buoni. Ma il loro tentativo viene bruscamente interrotto da un colpo di scena: vengono coinvolti in un’</w:t>
      </w:r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avventura criminale su scala globale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, orchestrata da un’inaspettata squadra di ladre d’élite… le </w:t>
      </w:r>
      <w:proofErr w:type="spellStart"/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Bad</w:t>
      </w:r>
      <w:proofErr w:type="spellEnd"/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 xml:space="preserve"> Girls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>.</w:t>
      </w:r>
    </w:p>
    <w:p w14:paraId="6AC84460" w14:textId="77777777" w:rsidR="00381A11" w:rsidRPr="00381A11" w:rsidRDefault="00381A11" w:rsidP="00997DE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Dal 2022, anno di uscita del primo film, la serie letteraria è passata da 8 a </w:t>
      </w:r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oltre 32 milioni di copie vendute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nel mondo.</w:t>
      </w:r>
    </w:p>
    <w:p w14:paraId="18E214F4" w14:textId="62BD648E" w:rsidR="00381A11" w:rsidRPr="00381A11" w:rsidRDefault="00381A11" w:rsidP="00997DE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>Nel cast vocale ritroviamo le star del film originale</w:t>
      </w:r>
      <w:r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</w:t>
      </w:r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Sam Rockwell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>, premio Oscar®, nei panni di Mr. Wolf</w:t>
      </w:r>
      <w:r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; </w:t>
      </w:r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Marc Maron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>, candidato SAG, come Mr. Snake</w:t>
      </w:r>
      <w:r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; </w:t>
      </w:r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Craig Robinson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, candidato SAG, nel ruolo di Mr. </w:t>
      </w:r>
      <w:proofErr w:type="spellStart"/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>Shark</w:t>
      </w:r>
      <w:proofErr w:type="spellEnd"/>
      <w:r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; </w:t>
      </w:r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Anthony Ramos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>, vincitore di un Grammy, come Mr. Piranha</w:t>
      </w:r>
      <w:r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; </w:t>
      </w:r>
      <w:proofErr w:type="spellStart"/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Awkwafina</w:t>
      </w:r>
      <w:proofErr w:type="spellEnd"/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, vincitrice di un Emmy, nei panni dell’hacker Ms. </w:t>
      </w:r>
      <w:proofErr w:type="spellStart"/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>Tarantula</w:t>
      </w:r>
      <w:proofErr w:type="spellEnd"/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>, detta “Webs”</w:t>
      </w:r>
      <w:r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. </w:t>
      </w:r>
    </w:p>
    <w:p w14:paraId="344A98D4" w14:textId="77777777" w:rsidR="00381A11" w:rsidRPr="00381A11" w:rsidRDefault="00E3744C" w:rsidP="00997DEF">
      <w:pPr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E3744C">
        <w:rPr>
          <w:rFonts w:ascii="Helvetica" w:eastAsia="Times New Roman" w:hAnsi="Helvetica" w:cs="Times New Roman"/>
          <w:noProof/>
          <w:kern w:val="0"/>
          <w:lang w:eastAsia="it-IT"/>
        </w:rPr>
        <w:pict w14:anchorId="04107800"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14:paraId="2CD5BBBB" w14:textId="77777777" w:rsidR="00381A11" w:rsidRPr="00381A11" w:rsidRDefault="00381A11" w:rsidP="00997DE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lastRenderedPageBreak/>
        <w:t xml:space="preserve">L’edizione 2025 della VIEW Conference si svolgerà </w:t>
      </w:r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dal 12 al 17 ottobre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nella splendida cornice barocca della città di </w:t>
      </w:r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Torino, in Italia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>.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br/>
        <w:t>I biglietti sono già disponibili sul sito ufficiale:</w:t>
      </w:r>
    </w:p>
    <w:p w14:paraId="1E8FD00C" w14:textId="77777777" w:rsidR="00381A11" w:rsidRPr="00381A11" w:rsidRDefault="00381A11" w:rsidP="00997DE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381A11">
        <w:rPr>
          <w:rFonts w:ascii="Apple Color Emoji" w:eastAsia="Times New Roman" w:hAnsi="Apple Color Emoji" w:cs="Apple Color Emoji"/>
          <w:kern w:val="0"/>
          <w:lang w:eastAsia="it-IT"/>
          <w14:ligatures w14:val="none"/>
        </w:rPr>
        <w:t>👉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</w:t>
      </w:r>
      <w:hyperlink r:id="rId6" w:tgtFrame="_new" w:history="1">
        <w:r w:rsidRPr="00381A11">
          <w:rPr>
            <w:rFonts w:ascii="Helvetica" w:eastAsia="Times New Roman" w:hAnsi="Helvetica" w:cs="Times New Roman"/>
            <w:color w:val="0000FF"/>
            <w:kern w:val="0"/>
            <w:u w:val="single"/>
            <w:lang w:eastAsia="it-IT"/>
            <w14:ligatures w14:val="none"/>
          </w:rPr>
          <w:t>https://www.viewconference.it/pages/registration</w:t>
        </w:r>
      </w:hyperlink>
    </w:p>
    <w:p w14:paraId="0E2D3168" w14:textId="77777777" w:rsidR="00381A11" w:rsidRPr="00381A11" w:rsidRDefault="00E3744C" w:rsidP="00997DEF">
      <w:pPr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E3744C">
        <w:rPr>
          <w:rFonts w:ascii="Helvetica" w:eastAsia="Times New Roman" w:hAnsi="Helvetica" w:cs="Times New Roman"/>
          <w:noProof/>
          <w:kern w:val="0"/>
          <w:lang w:eastAsia="it-IT"/>
        </w:rPr>
        <w:pict w14:anchorId="06D84722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76CD1C79" w14:textId="77777777" w:rsidR="00381A11" w:rsidRPr="00381A11" w:rsidRDefault="00381A11" w:rsidP="00997DE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“È un vero privilegio accogliere Pierre </w:t>
      </w:r>
      <w:proofErr w:type="spellStart"/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>Perifel</w:t>
      </w:r>
      <w:proofErr w:type="spellEnd"/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e Matt Baer alla VIEW Conference 2025”,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br/>
        <w:t xml:space="preserve">dichiara la direttrice del simposio </w:t>
      </w:r>
      <w:r w:rsidRPr="00381A11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Dott.ssa Maria Elena Gutierrez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>.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br/>
        <w:t xml:space="preserve">“La loro esperienza e visione creativa sapranno ispirare il nostro pubblico internazionale qui nella splendida Torino, attraverso il racconto del </w:t>
      </w:r>
      <w:r w:rsidRPr="00381A11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making of</w:t>
      </w:r>
      <w:r w:rsidRPr="00381A11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di quello che si preannuncia come uno dei più grandi successi cinematografici dell’estate.”</w:t>
      </w:r>
    </w:p>
    <w:p w14:paraId="3FD00DA9" w14:textId="77777777" w:rsidR="00381A11" w:rsidRPr="00381A11" w:rsidRDefault="00381A11">
      <w:pPr>
        <w:rPr>
          <w:rFonts w:ascii="Helvetica" w:hAnsi="Helvetica"/>
        </w:rPr>
      </w:pPr>
    </w:p>
    <w:p w14:paraId="07D4F1A6" w14:textId="0AE98961" w:rsidR="00381A11" w:rsidRDefault="00381A11">
      <w:r>
        <w:fldChar w:fldCharType="begin"/>
      </w:r>
      <w:r>
        <w:instrText xml:space="preserve"> INCLUDEPICTURE "https://mcusercontent.com/f07ac94ea449762391ca68bf3/images/55ec7338-ef88-885f-ec77-b2ecd8a3b9a7.jpg"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CFA302A" wp14:editId="3C48010B">
            <wp:extent cx="6120130" cy="3441700"/>
            <wp:effectExtent l="0" t="0" r="1270" b="0"/>
            <wp:docPr id="1244429029" name="Immagine 2" descr="Immagine che contiene cartone animato, Animazione, giocattolo, Personaggio immaginar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429029" name="Immagine 2" descr="Immagine che contiene cartone animato, Animazione, giocattolo, Personaggio immaginar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54BBB24" w14:textId="77777777" w:rsidR="00381A11" w:rsidRDefault="00381A11"/>
    <w:p w14:paraId="6C446525" w14:textId="77777777" w:rsidR="00381A11" w:rsidRDefault="00381A11"/>
    <w:p w14:paraId="116A66A8" w14:textId="77777777" w:rsidR="00997DEF" w:rsidRPr="00997DEF" w:rsidRDefault="00997DEF" w:rsidP="00997DEF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997DEF">
        <w:rPr>
          <w:rFonts w:ascii="Helvetica" w:eastAsia="Times New Roman" w:hAnsi="Helvetica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A proposito di Pierre </w:t>
      </w:r>
      <w:proofErr w:type="spellStart"/>
      <w:r w:rsidRPr="00997DEF">
        <w:rPr>
          <w:rFonts w:ascii="Helvetica" w:eastAsia="Times New Roman" w:hAnsi="Helvetica" w:cs="Times New Roman"/>
          <w:b/>
          <w:bCs/>
          <w:kern w:val="0"/>
          <w:sz w:val="27"/>
          <w:szCs w:val="27"/>
          <w:lang w:eastAsia="it-IT"/>
          <w14:ligatures w14:val="none"/>
        </w:rPr>
        <w:t>Perifel</w:t>
      </w:r>
      <w:proofErr w:type="spellEnd"/>
    </w:p>
    <w:p w14:paraId="39F0F63A" w14:textId="77777777" w:rsidR="00997DEF" w:rsidRPr="00997DEF" w:rsidRDefault="00997DEF" w:rsidP="00997DE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Pierre </w:t>
      </w:r>
      <w:proofErr w:type="spellStart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Perifel</w:t>
      </w:r>
      <w:proofErr w:type="spellEnd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ha debuttato alla regia di un lungometraggio con l’uscita, nell’aprile 2022, de </w:t>
      </w:r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 xml:space="preserve">“I cattivi” (The </w:t>
      </w:r>
      <w:proofErr w:type="spellStart"/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Bad</w:t>
      </w:r>
      <w:proofErr w:type="spellEnd"/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 xml:space="preserve"> Guys)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, prodotto da DreamWorks Animation. Recentemente ha ricoperto il ruolo di Head of </w:t>
      </w:r>
      <w:proofErr w:type="spellStart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Character</w:t>
      </w:r>
      <w:proofErr w:type="spellEnd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Animation per il cortometraggio </w:t>
      </w:r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To: Gerard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e ha diretto il corto </w:t>
      </w:r>
      <w:proofErr w:type="spellStart"/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Bilby</w:t>
      </w:r>
      <w:proofErr w:type="spellEnd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, entrambi pluripremiati e molto apprezzati nell’industria.</w:t>
      </w:r>
    </w:p>
    <w:p w14:paraId="6C22D593" w14:textId="77777777" w:rsidR="00997DEF" w:rsidRPr="00997DEF" w:rsidRDefault="00997DEF" w:rsidP="00997DE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Entrato in DreamWorks nel 2007, </w:t>
      </w:r>
      <w:proofErr w:type="spellStart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Perifel</w:t>
      </w:r>
      <w:proofErr w:type="spellEnd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ha lavorato come animatore a successi come </w:t>
      </w:r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Kung Fu Panda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, </w:t>
      </w:r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Mostri contro Alieni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, </w:t>
      </w:r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Shrek e vissero felici e contenti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e </w:t>
      </w:r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Kung Fu Panda 2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, per poi assumere i ruoli di Lead </w:t>
      </w:r>
      <w:proofErr w:type="spellStart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Character</w:t>
      </w:r>
      <w:proofErr w:type="spellEnd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Animator e </w:t>
      </w:r>
      <w:proofErr w:type="spellStart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Supervising</w:t>
      </w:r>
      <w:proofErr w:type="spellEnd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Animator per il film </w:t>
      </w:r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 xml:space="preserve">Le 5 leggende (Rise of the </w:t>
      </w:r>
      <w:proofErr w:type="spellStart"/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Guardians</w:t>
      </w:r>
      <w:proofErr w:type="spellEnd"/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)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. Tra i suoi lavori precedenti figura anche la regia del corto d’animazione </w:t>
      </w:r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Le Building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.</w:t>
      </w:r>
    </w:p>
    <w:p w14:paraId="0F6865B0" w14:textId="77777777" w:rsidR="00997DEF" w:rsidRPr="00997DEF" w:rsidRDefault="00997DEF" w:rsidP="00997DE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lastRenderedPageBreak/>
        <w:t>Nel 2008 ha ricevuto l’</w:t>
      </w:r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Annie Award per la Miglior Animazione dei Personaggi in una Produzione Televisiva o Cortometraggio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, grazie al suo lavoro su </w:t>
      </w:r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 xml:space="preserve">Kung Fu Panda: I segreti dei Cinque Cicloni (Secrets of the Furious </w:t>
      </w:r>
      <w:proofErr w:type="spellStart"/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Five</w:t>
      </w:r>
      <w:proofErr w:type="spellEnd"/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)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.</w:t>
      </w:r>
    </w:p>
    <w:p w14:paraId="3311B906" w14:textId="77777777" w:rsidR="00997DEF" w:rsidRPr="00997DEF" w:rsidRDefault="00997DEF" w:rsidP="00997DE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Il suo stile è fortemente influenzato dall’iconografia del fumetto francese e dal cinema europeo, con una sintesi originale tra l’animazione illustrativa e la messa in scena cinematografica dal vivo.</w:t>
      </w:r>
    </w:p>
    <w:p w14:paraId="49F3FBD6" w14:textId="77777777" w:rsidR="00997DEF" w:rsidRPr="00997DEF" w:rsidRDefault="00997DEF" w:rsidP="00997DE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Originario della regione dell’</w:t>
      </w:r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Alvernia-Rodano-Alpi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(Lione, Francia), </w:t>
      </w:r>
      <w:proofErr w:type="spellStart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Perifel</w:t>
      </w:r>
      <w:proofErr w:type="spellEnd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si è diplomato presso la prestigiosa scuola </w:t>
      </w:r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Gobelins, L’École de L’Image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di Parigi ed è membro dell’</w:t>
      </w:r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 xml:space="preserve">Academy of Motion Picture </w:t>
      </w:r>
      <w:proofErr w:type="spellStart"/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Arts</w:t>
      </w:r>
      <w:proofErr w:type="spellEnd"/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 xml:space="preserve"> and Sciences (AMPAS)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.</w:t>
      </w:r>
    </w:p>
    <w:p w14:paraId="301126B9" w14:textId="77777777" w:rsidR="00997DEF" w:rsidRPr="00997DEF" w:rsidRDefault="00E3744C" w:rsidP="00997DEF">
      <w:pPr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E3744C">
        <w:rPr>
          <w:rFonts w:ascii="Helvetica" w:eastAsia="Times New Roman" w:hAnsi="Helvetica" w:cs="Times New Roman"/>
          <w:noProof/>
          <w:kern w:val="0"/>
          <w:lang w:eastAsia="it-IT"/>
        </w:rPr>
        <w:pict w14:anchorId="5BA2D8F7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1D0742DA" w14:textId="77777777" w:rsidR="00997DEF" w:rsidRPr="00997DEF" w:rsidRDefault="00997DEF" w:rsidP="00997DEF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997DEF">
        <w:rPr>
          <w:rFonts w:ascii="Helvetica" w:eastAsia="Times New Roman" w:hAnsi="Helvetica" w:cs="Times New Roman"/>
          <w:b/>
          <w:bCs/>
          <w:kern w:val="0"/>
          <w:sz w:val="27"/>
          <w:szCs w:val="27"/>
          <w:lang w:eastAsia="it-IT"/>
          <w14:ligatures w14:val="none"/>
        </w:rPr>
        <w:t>A proposito di Matt Baer</w:t>
      </w:r>
    </w:p>
    <w:p w14:paraId="3A9C6F26" w14:textId="77777777" w:rsidR="00997DEF" w:rsidRPr="00997DEF" w:rsidRDefault="00997DEF" w:rsidP="00997DE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Matt Baer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entra a far parte di PDI/DreamWorks nel 1999 come </w:t>
      </w:r>
      <w:proofErr w:type="spellStart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Clothing</w:t>
      </w:r>
      <w:proofErr w:type="spellEnd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Artist per il film premio Oscar® </w:t>
      </w:r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Shrek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. Prosegue la sua carriera lavorando su </w:t>
      </w:r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Shrek 2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, contribuendo allo sviluppo degli effetti visivi, degli abiti e delle folle.</w:t>
      </w:r>
    </w:p>
    <w:p w14:paraId="1E60E95C" w14:textId="0A29B3DC" w:rsidR="00997DEF" w:rsidRPr="00997DEF" w:rsidRDefault="00997DEF" w:rsidP="00997DE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Baer è stato </w:t>
      </w:r>
      <w:proofErr w:type="spellStart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Effects</w:t>
      </w:r>
      <w:proofErr w:type="spellEnd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Lead per </w:t>
      </w:r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Madagascar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, ruolo che gli è valso una </w:t>
      </w:r>
      <w:proofErr w:type="gramStart"/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nomination</w:t>
      </w:r>
      <w:proofErr w:type="gramEnd"/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 xml:space="preserve"> agli Annie Awards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. Viene poi promosso a Head of </w:t>
      </w:r>
      <w:proofErr w:type="spellStart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Effects</w:t>
      </w:r>
      <w:proofErr w:type="spellEnd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per </w:t>
      </w:r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Shrek Terzo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, ricevendo anche una </w:t>
      </w:r>
      <w:r w:rsidR="005C30CC"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candidatura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dalla Visual </w:t>
      </w:r>
      <w:proofErr w:type="spellStart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Effects</w:t>
      </w:r>
      <w:proofErr w:type="spellEnd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Society. In seguito</w:t>
      </w:r>
      <w:r w:rsidR="005C30CC">
        <w:rPr>
          <w:rFonts w:ascii="Helvetica" w:eastAsia="Times New Roman" w:hAnsi="Helvetica" w:cs="Times New Roman"/>
          <w:kern w:val="0"/>
          <w:lang w:eastAsia="it-IT"/>
          <w14:ligatures w14:val="none"/>
        </w:rPr>
        <w:t>,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lavora su film candidati all’Oscar® come </w:t>
      </w:r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Dragon Trainer (How to Train Your Dragon)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e </w:t>
      </w:r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 xml:space="preserve">I </w:t>
      </w:r>
      <w:proofErr w:type="spellStart"/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Croods</w:t>
      </w:r>
      <w:proofErr w:type="spellEnd"/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 xml:space="preserve"> (The </w:t>
      </w:r>
      <w:proofErr w:type="spellStart"/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Croods</w:t>
      </w:r>
      <w:proofErr w:type="spellEnd"/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)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: entrambi ottengono riconoscimenti agli </w:t>
      </w:r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Annie Awards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e alla </w:t>
      </w:r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VES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per i migliori effetti visivi.</w:t>
      </w:r>
    </w:p>
    <w:p w14:paraId="06E53F20" w14:textId="23F1ECFA" w:rsidR="00997DEF" w:rsidRPr="00997DEF" w:rsidRDefault="00997DEF" w:rsidP="00997DE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Grazie a questi successi, Baer viene promosso a </w:t>
      </w:r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Supervisore agli Effetti Visivi (VFX Supervisor)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, contribuendo a lanciare il programma di cortometraggi di DreamWorks. In questo contesto guida all’adozione di nuove tecnologie per i corti </w:t>
      </w:r>
      <w:proofErr w:type="spellStart"/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Bilby</w:t>
      </w:r>
      <w:proofErr w:type="spellEnd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e</w:t>
      </w:r>
      <w:r w:rsidR="005C30CC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</w:t>
      </w:r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To: Gerard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. Ottiene il suo primo credit ufficiale come VFX Supervisor per </w:t>
      </w:r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Trolls World Tour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, e ricopre lo stesso ruolo per il lungometraggio </w:t>
      </w:r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 xml:space="preserve">The </w:t>
      </w:r>
      <w:proofErr w:type="spellStart"/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Bad</w:t>
      </w:r>
      <w:proofErr w:type="spellEnd"/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 xml:space="preserve"> Guys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.</w:t>
      </w:r>
    </w:p>
    <w:p w14:paraId="23B353CB" w14:textId="77777777" w:rsidR="00997DEF" w:rsidRPr="00997DEF" w:rsidRDefault="00997DEF" w:rsidP="00997DE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Attualmente, Baer è </w:t>
      </w:r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 xml:space="preserve">VFX Supervisor per il sequel in arrivo, </w:t>
      </w:r>
      <w:r w:rsidRPr="00997DEF">
        <w:rPr>
          <w:rFonts w:ascii="Helvetica" w:eastAsia="Times New Roman" w:hAnsi="Helvetica" w:cs="Times New Roman"/>
          <w:b/>
          <w:bCs/>
          <w:i/>
          <w:iCs/>
          <w:kern w:val="0"/>
          <w:lang w:eastAsia="it-IT"/>
          <w14:ligatures w14:val="none"/>
        </w:rPr>
        <w:t xml:space="preserve">The </w:t>
      </w:r>
      <w:proofErr w:type="spellStart"/>
      <w:r w:rsidRPr="00997DEF">
        <w:rPr>
          <w:rFonts w:ascii="Helvetica" w:eastAsia="Times New Roman" w:hAnsi="Helvetica" w:cs="Times New Roman"/>
          <w:b/>
          <w:bCs/>
          <w:i/>
          <w:iCs/>
          <w:kern w:val="0"/>
          <w:lang w:eastAsia="it-IT"/>
          <w14:ligatures w14:val="none"/>
        </w:rPr>
        <w:t>Bad</w:t>
      </w:r>
      <w:proofErr w:type="spellEnd"/>
      <w:r w:rsidRPr="00997DEF">
        <w:rPr>
          <w:rFonts w:ascii="Helvetica" w:eastAsia="Times New Roman" w:hAnsi="Helvetica" w:cs="Times New Roman"/>
          <w:b/>
          <w:bCs/>
          <w:i/>
          <w:iCs/>
          <w:kern w:val="0"/>
          <w:lang w:eastAsia="it-IT"/>
          <w14:ligatures w14:val="none"/>
        </w:rPr>
        <w:t xml:space="preserve"> Guys 2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.</w:t>
      </w:r>
    </w:p>
    <w:p w14:paraId="31A249D2" w14:textId="77777777" w:rsidR="00997DEF" w:rsidRPr="00997DEF" w:rsidRDefault="00997DEF" w:rsidP="00997DEF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it-IT"/>
          <w14:ligatures w14:val="none"/>
        </w:rPr>
      </w:pP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Prima di entrare in DreamWorks, Baer ha lavorato come </w:t>
      </w:r>
      <w:proofErr w:type="spellStart"/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>Effects</w:t>
      </w:r>
      <w:proofErr w:type="spellEnd"/>
      <w:r w:rsidRPr="00997DEF">
        <w:rPr>
          <w:rFonts w:ascii="Helvetica" w:eastAsia="Times New Roman" w:hAnsi="Helvetica" w:cs="Times New Roman"/>
          <w:i/>
          <w:iCs/>
          <w:kern w:val="0"/>
          <w:lang w:eastAsia="it-IT"/>
          <w14:ligatures w14:val="none"/>
        </w:rPr>
        <w:t xml:space="preserve"> Animator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presso </w:t>
      </w:r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Tippett Studio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, </w:t>
      </w:r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Santa Barbara Studios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, </w:t>
      </w:r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 xml:space="preserve">Electronic </w:t>
      </w:r>
      <w:proofErr w:type="spellStart"/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Arts</w:t>
      </w:r>
      <w:proofErr w:type="spellEnd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, ed è stato consulente software per </w:t>
      </w:r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Alias/</w:t>
      </w:r>
      <w:proofErr w:type="spellStart"/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Wavefront</w:t>
      </w:r>
      <w:proofErr w:type="spellEnd"/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a Santa Barbara. È membro dell’</w:t>
      </w:r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 xml:space="preserve">Academy of Motion Picture </w:t>
      </w:r>
      <w:proofErr w:type="spellStart"/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Arts</w:t>
      </w:r>
      <w:proofErr w:type="spellEnd"/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 xml:space="preserve"> and Sciences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 xml:space="preserve"> e della </w:t>
      </w:r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 xml:space="preserve">Visual </w:t>
      </w:r>
      <w:proofErr w:type="spellStart"/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>Effects</w:t>
      </w:r>
      <w:proofErr w:type="spellEnd"/>
      <w:r w:rsidRPr="00997DEF">
        <w:rPr>
          <w:rFonts w:ascii="Helvetica" w:eastAsia="Times New Roman" w:hAnsi="Helvetica" w:cs="Times New Roman"/>
          <w:b/>
          <w:bCs/>
          <w:kern w:val="0"/>
          <w:lang w:eastAsia="it-IT"/>
          <w14:ligatures w14:val="none"/>
        </w:rPr>
        <w:t xml:space="preserve"> Society (VES)</w:t>
      </w:r>
      <w:r w:rsidRPr="00997DEF">
        <w:rPr>
          <w:rFonts w:ascii="Helvetica" w:eastAsia="Times New Roman" w:hAnsi="Helvetica" w:cs="Times New Roman"/>
          <w:kern w:val="0"/>
          <w:lang w:eastAsia="it-IT"/>
          <w14:ligatures w14:val="none"/>
        </w:rPr>
        <w:t>.</w:t>
      </w:r>
    </w:p>
    <w:p w14:paraId="776C1EC6" w14:textId="77777777" w:rsidR="005C30CC" w:rsidRDefault="005C30CC" w:rsidP="00997DEF">
      <w:pPr>
        <w:pStyle w:val="NormaleWeb"/>
        <w:spacing w:before="0" w:beforeAutospacing="0" w:after="240" w:afterAutospacing="0"/>
        <w:rPr>
          <w:rStyle w:val="Enfasigrassetto"/>
          <w:rFonts w:ascii="Helvetica Neue" w:eastAsiaTheme="majorEastAsia" w:hAnsi="Helvetica Neue"/>
          <w:color w:val="000000"/>
        </w:rPr>
      </w:pPr>
    </w:p>
    <w:p w14:paraId="52B9EA79" w14:textId="1C2CA2BE" w:rsidR="00997DEF" w:rsidRPr="00997DEF" w:rsidRDefault="00997DEF" w:rsidP="00997DEF">
      <w:pPr>
        <w:pStyle w:val="NormaleWeb"/>
        <w:spacing w:before="0" w:beforeAutospacing="0" w:after="240" w:afterAutospacing="0"/>
        <w:rPr>
          <w:rFonts w:ascii="Helvetica Neue" w:hAnsi="Helvetica Neue"/>
          <w:color w:val="000000"/>
        </w:rPr>
      </w:pPr>
      <w:r w:rsidRPr="00997DEF">
        <w:rPr>
          <w:rFonts w:ascii="Helvetica Neue" w:hAnsi="Helvetica Neue"/>
          <w:color w:val="000000"/>
        </w:rPr>
        <w:t>Vi preghiamo infine di prendere in considerazione la possibilità di una, seppur minima, donazione per contribuire a mantenere solida VIEW Conference. Nessun importo è troppo piccolo e potrebbe fare la differenza. Potete donare durante la registrazione all’evento o visitando il sito web della manifestazione. Grazie per il vostro supporto.</w:t>
      </w:r>
    </w:p>
    <w:p w14:paraId="4164F867" w14:textId="77777777" w:rsidR="00997DEF" w:rsidRPr="00997DEF" w:rsidRDefault="00997DEF" w:rsidP="00997DEF">
      <w:pPr>
        <w:pStyle w:val="NormaleWeb"/>
        <w:spacing w:before="0" w:beforeAutospacing="0" w:after="240" w:afterAutospacing="0"/>
        <w:rPr>
          <w:rFonts w:ascii="Helvetica Neue" w:hAnsi="Helvetica Neue"/>
          <w:color w:val="000000"/>
        </w:rPr>
      </w:pPr>
      <w:r w:rsidRPr="00997DEF">
        <w:rPr>
          <w:rStyle w:val="Enfasigrassetto"/>
          <w:rFonts w:ascii="Helvetica Neue" w:eastAsiaTheme="majorEastAsia" w:hAnsi="Helvetica Neue"/>
          <w:color w:val="000000"/>
        </w:rPr>
        <w:t>Per maggiori informazioni:</w:t>
      </w:r>
    </w:p>
    <w:p w14:paraId="599A5617" w14:textId="77777777" w:rsidR="00997DEF" w:rsidRPr="00997DEF" w:rsidRDefault="00997DEF" w:rsidP="00997DEF">
      <w:pPr>
        <w:pStyle w:val="NormaleWeb"/>
        <w:spacing w:before="0" w:beforeAutospacing="0" w:after="240" w:afterAutospacing="0"/>
        <w:rPr>
          <w:rFonts w:ascii="Helvetica Neue" w:hAnsi="Helvetica Neue"/>
          <w:color w:val="000000"/>
        </w:rPr>
      </w:pPr>
      <w:hyperlink r:id="rId8" w:tgtFrame="_blank" w:history="1">
        <w:r w:rsidRPr="00997DEF">
          <w:rPr>
            <w:rStyle w:val="Collegamentoipertestuale"/>
            <w:rFonts w:ascii="Helvetica Neue" w:eastAsiaTheme="majorEastAsia" w:hAnsi="Helvetica Neue"/>
            <w:color w:val="3C61AA"/>
          </w:rPr>
          <w:t>https://www.viewconference.it</w:t>
        </w:r>
      </w:hyperlink>
    </w:p>
    <w:p w14:paraId="10E5A5EC" w14:textId="77777777" w:rsidR="00997DEF" w:rsidRPr="00997DEF" w:rsidRDefault="00997DEF" w:rsidP="00997DEF">
      <w:pPr>
        <w:pStyle w:val="NormaleWeb"/>
        <w:spacing w:before="0" w:beforeAutospacing="0" w:after="240" w:afterAutospacing="0"/>
        <w:rPr>
          <w:rFonts w:ascii="Helvetica Neue" w:hAnsi="Helvetica Neue"/>
          <w:color w:val="000000"/>
        </w:rPr>
      </w:pPr>
      <w:r w:rsidRPr="00997DEF">
        <w:rPr>
          <w:rFonts w:ascii="Helvetica Neue" w:hAnsi="Helvetica Neue"/>
          <w:color w:val="000000"/>
        </w:rPr>
        <w:lastRenderedPageBreak/>
        <w:t>Facebook: </w:t>
      </w:r>
      <w:hyperlink r:id="rId9" w:tgtFrame="_blank" w:history="1">
        <w:r w:rsidRPr="00997DEF">
          <w:rPr>
            <w:rStyle w:val="Collegamentoipertestuale"/>
            <w:rFonts w:ascii="Helvetica Neue" w:eastAsiaTheme="majorEastAsia" w:hAnsi="Helvetica Neue"/>
            <w:color w:val="3C61AA"/>
          </w:rPr>
          <w:t>https://facebook.com/viewconference</w:t>
        </w:r>
      </w:hyperlink>
    </w:p>
    <w:p w14:paraId="551B01FC" w14:textId="77777777" w:rsidR="00997DEF" w:rsidRPr="00997DEF" w:rsidRDefault="00997DEF" w:rsidP="00997DEF">
      <w:pPr>
        <w:pStyle w:val="NormaleWeb"/>
        <w:spacing w:before="0" w:beforeAutospacing="0" w:after="240" w:afterAutospacing="0"/>
        <w:rPr>
          <w:rFonts w:ascii="Helvetica Neue" w:hAnsi="Helvetica Neue"/>
          <w:color w:val="000000"/>
        </w:rPr>
      </w:pPr>
      <w:r w:rsidRPr="00997DEF">
        <w:rPr>
          <w:rFonts w:ascii="Helvetica Neue" w:hAnsi="Helvetica Neue"/>
          <w:color w:val="000000"/>
        </w:rPr>
        <w:t>YouTube: </w:t>
      </w:r>
      <w:hyperlink r:id="rId10" w:tgtFrame="_blank" w:history="1">
        <w:r w:rsidRPr="00997DEF">
          <w:rPr>
            <w:rStyle w:val="Collegamentoipertestuale"/>
            <w:rFonts w:ascii="Helvetica Neue" w:eastAsiaTheme="majorEastAsia" w:hAnsi="Helvetica Neue"/>
            <w:color w:val="3C61AA"/>
          </w:rPr>
          <w:t>https://youtube.com/c/viewconference</w:t>
        </w:r>
      </w:hyperlink>
    </w:p>
    <w:p w14:paraId="082803AE" w14:textId="77777777" w:rsidR="00997DEF" w:rsidRPr="00997DEF" w:rsidRDefault="00997DEF" w:rsidP="00997DEF">
      <w:pPr>
        <w:pStyle w:val="NormaleWeb"/>
        <w:spacing w:before="0" w:beforeAutospacing="0" w:after="240" w:afterAutospacing="0"/>
        <w:rPr>
          <w:rFonts w:ascii="Helvetica Neue" w:hAnsi="Helvetica Neue"/>
          <w:color w:val="000000"/>
        </w:rPr>
      </w:pPr>
      <w:r w:rsidRPr="00997DEF">
        <w:rPr>
          <w:rFonts w:ascii="Helvetica Neue" w:hAnsi="Helvetica Neue"/>
          <w:color w:val="000000"/>
        </w:rPr>
        <w:t>X: @viewconference</w:t>
      </w:r>
    </w:p>
    <w:p w14:paraId="0221E99B" w14:textId="131CE76C" w:rsidR="00997DEF" w:rsidRPr="00997DEF" w:rsidRDefault="00997DEF" w:rsidP="00997DEF">
      <w:pPr>
        <w:pStyle w:val="NormaleWeb"/>
        <w:spacing w:before="0" w:beforeAutospacing="0" w:after="240" w:afterAutospacing="0"/>
        <w:rPr>
          <w:rFonts w:ascii="Helvetica Neue" w:hAnsi="Helvetica Neue"/>
          <w:color w:val="000000"/>
        </w:rPr>
      </w:pPr>
      <w:r w:rsidRPr="00997DEF">
        <w:rPr>
          <w:rFonts w:ascii="Helvetica Neue" w:hAnsi="Helvetica Neue"/>
          <w:color w:val="000000"/>
        </w:rPr>
        <w:t xml:space="preserve">Instagram: </w:t>
      </w:r>
      <w:r w:rsidR="005C30CC">
        <w:rPr>
          <w:rFonts w:ascii="Helvetica Neue" w:hAnsi="Helvetica Neue"/>
          <w:color w:val="000000"/>
        </w:rPr>
        <w:t>@</w:t>
      </w:r>
      <w:r w:rsidRPr="00997DEF">
        <w:rPr>
          <w:rFonts w:ascii="Helvetica Neue" w:hAnsi="Helvetica Neue"/>
          <w:color w:val="000000"/>
        </w:rPr>
        <w:t>view_conference</w:t>
      </w:r>
    </w:p>
    <w:p w14:paraId="6A0B860B" w14:textId="77777777" w:rsidR="00997DEF" w:rsidRPr="00997DEF" w:rsidRDefault="00997DEF" w:rsidP="00997DEF">
      <w:pPr>
        <w:pStyle w:val="NormaleWeb"/>
        <w:spacing w:before="0" w:beforeAutospacing="0" w:after="240" w:afterAutospacing="0"/>
        <w:rPr>
          <w:rFonts w:ascii="Helvetica Neue" w:hAnsi="Helvetica Neue"/>
          <w:color w:val="000000"/>
        </w:rPr>
      </w:pPr>
      <w:r w:rsidRPr="00997DEF">
        <w:rPr>
          <w:rFonts w:ascii="Helvetica Neue" w:hAnsi="Helvetica Neue"/>
          <w:color w:val="000000"/>
        </w:rPr>
        <w:t>VIEW Conference newsletter: </w:t>
      </w:r>
      <w:proofErr w:type="spellStart"/>
      <w:r w:rsidRPr="00997DEF">
        <w:rPr>
          <w:rFonts w:ascii="Helvetica Neue" w:hAnsi="Helvetica Neue"/>
          <w:color w:val="000000"/>
        </w:rPr>
        <w:fldChar w:fldCharType="begin"/>
      </w:r>
      <w:r w:rsidRPr="00997DEF">
        <w:rPr>
          <w:rFonts w:ascii="Helvetica Neue" w:hAnsi="Helvetica Neue"/>
          <w:color w:val="000000"/>
        </w:rPr>
        <w:instrText>HYPERLINK "https://mailchi.mp/66092d76e49f/viewconference" \t "_blank"</w:instrText>
      </w:r>
      <w:r w:rsidRPr="00997DEF">
        <w:rPr>
          <w:rFonts w:ascii="Helvetica Neue" w:hAnsi="Helvetica Neue"/>
          <w:color w:val="000000"/>
        </w:rPr>
      </w:r>
      <w:r w:rsidRPr="00997DEF">
        <w:rPr>
          <w:rFonts w:ascii="Helvetica Neue" w:hAnsi="Helvetica Neue"/>
          <w:color w:val="000000"/>
        </w:rPr>
        <w:fldChar w:fldCharType="separate"/>
      </w:r>
      <w:r w:rsidRPr="00997DEF">
        <w:rPr>
          <w:rStyle w:val="Collegamentoipertestuale"/>
          <w:rFonts w:ascii="Helvetica Neue" w:eastAsiaTheme="majorEastAsia" w:hAnsi="Helvetica Neue"/>
          <w:color w:val="3C61AA"/>
        </w:rPr>
        <w:t>Sign</w:t>
      </w:r>
      <w:proofErr w:type="spellEnd"/>
      <w:r w:rsidRPr="00997DEF">
        <w:rPr>
          <w:rStyle w:val="Collegamentoipertestuale"/>
          <w:rFonts w:ascii="Helvetica Neue" w:eastAsiaTheme="majorEastAsia" w:hAnsi="Helvetica Neue"/>
          <w:color w:val="3C61AA"/>
        </w:rPr>
        <w:t xml:space="preserve"> up </w:t>
      </w:r>
      <w:proofErr w:type="spellStart"/>
      <w:r w:rsidRPr="00997DEF">
        <w:rPr>
          <w:rStyle w:val="Collegamentoipertestuale"/>
          <w:rFonts w:ascii="Helvetica Neue" w:eastAsiaTheme="majorEastAsia" w:hAnsi="Helvetica Neue"/>
          <w:color w:val="3C61AA"/>
        </w:rPr>
        <w:t>here</w:t>
      </w:r>
      <w:proofErr w:type="spellEnd"/>
      <w:r w:rsidRPr="00997DEF">
        <w:rPr>
          <w:rFonts w:ascii="Helvetica Neue" w:hAnsi="Helvetica Neue"/>
          <w:color w:val="000000"/>
        </w:rPr>
        <w:fldChar w:fldCharType="end"/>
      </w:r>
    </w:p>
    <w:p w14:paraId="572250AE" w14:textId="77777777" w:rsidR="00997DEF" w:rsidRDefault="00997DEF" w:rsidP="00997DEF">
      <w:pPr>
        <w:pStyle w:val="NormaleWeb"/>
        <w:spacing w:before="0" w:beforeAutospacing="0" w:after="240" w:afterAutospacing="0"/>
        <w:rPr>
          <w:rFonts w:ascii="Helvetica Neue" w:hAnsi="Helvetica Neue"/>
          <w:color w:val="000000"/>
        </w:rPr>
      </w:pPr>
      <w:r w:rsidRPr="00997DEF">
        <w:rPr>
          <w:rFonts w:ascii="Helvetica Neue" w:hAnsi="Helvetica Neue"/>
          <w:color w:val="000000"/>
        </w:rPr>
        <w:t>#viewconference2025</w:t>
      </w:r>
    </w:p>
    <w:p w14:paraId="7E097FCD" w14:textId="77777777" w:rsidR="00997DEF" w:rsidRDefault="00997DEF" w:rsidP="00997DEF">
      <w:pPr>
        <w:pStyle w:val="NormaleWeb"/>
        <w:spacing w:before="0" w:beforeAutospacing="0" w:after="240" w:afterAutospacing="0"/>
        <w:rPr>
          <w:rFonts w:ascii="Helvetica Neue" w:hAnsi="Helvetica Neue"/>
          <w:color w:val="000000"/>
        </w:rPr>
      </w:pPr>
    </w:p>
    <w:p w14:paraId="5337631D" w14:textId="494A8BF1" w:rsidR="00997DEF" w:rsidRPr="00997DEF" w:rsidRDefault="00997DEF" w:rsidP="00997DEF">
      <w:pPr>
        <w:pStyle w:val="NormaleWeb"/>
        <w:rPr>
          <w:rFonts w:ascii="Helvetica" w:hAnsi="Helvetica"/>
        </w:rPr>
      </w:pPr>
      <w:r w:rsidRPr="00997DEF">
        <w:rPr>
          <w:rFonts w:ascii="Helvetica" w:hAnsi="Helvetica"/>
        </w:rPr>
        <w:t>Sul sito d</w:t>
      </w:r>
      <w:r>
        <w:rPr>
          <w:rFonts w:ascii="Helvetica" w:hAnsi="Helvetica"/>
        </w:rPr>
        <w:t>i</w:t>
      </w:r>
      <w:r w:rsidRPr="00997DEF">
        <w:rPr>
          <w:rFonts w:ascii="Helvetica" w:hAnsi="Helvetica"/>
        </w:rPr>
        <w:t xml:space="preserve"> </w:t>
      </w:r>
      <w:hyperlink r:id="rId11" w:tgtFrame="_new" w:history="1">
        <w:r w:rsidRPr="00997DEF">
          <w:rPr>
            <w:rStyle w:val="Collegamentoipertestuale"/>
            <w:rFonts w:ascii="Helvetica" w:eastAsiaTheme="majorEastAsia" w:hAnsi="Helvetica"/>
          </w:rPr>
          <w:t>VIEW Conference</w:t>
        </w:r>
      </w:hyperlink>
      <w:r w:rsidRPr="00997DEF">
        <w:rPr>
          <w:rFonts w:ascii="Helvetica" w:hAnsi="Helvetica"/>
        </w:rPr>
        <w:t xml:space="preserve"> puoi trovare un’ampia selezione di articoli originali che celebrano il meglio dell’animazione, del cinema e della narrazione visiva. Ti invitiamo a leggere approfondimenti come </w:t>
      </w:r>
      <w:r w:rsidRPr="00997DEF">
        <w:rPr>
          <w:rStyle w:val="Enfasicorsivo"/>
          <w:rFonts w:ascii="Helvetica" w:eastAsiaTheme="majorEastAsia" w:hAnsi="Helvetica"/>
        </w:rPr>
        <w:t>The Wild Robot: A Vision of Nature</w:t>
      </w:r>
      <w:r w:rsidRPr="00997DEF">
        <w:rPr>
          <w:rFonts w:ascii="Helvetica" w:hAnsi="Helvetica"/>
        </w:rPr>
        <w:t xml:space="preserve">, un’esplorazione poetica del rapporto tra tecnologia e ambiente, oppure </w:t>
      </w:r>
      <w:r w:rsidRPr="00997DEF">
        <w:rPr>
          <w:rStyle w:val="Enfasicorsivo"/>
          <w:rFonts w:ascii="Helvetica" w:eastAsiaTheme="majorEastAsia" w:hAnsi="Helvetica"/>
        </w:rPr>
        <w:t xml:space="preserve">Wallace &amp; Gromit: Vengeance </w:t>
      </w:r>
      <w:proofErr w:type="spellStart"/>
      <w:r w:rsidRPr="00997DEF">
        <w:rPr>
          <w:rStyle w:val="Enfasicorsivo"/>
          <w:rFonts w:ascii="Helvetica" w:eastAsiaTheme="majorEastAsia" w:hAnsi="Helvetica"/>
        </w:rPr>
        <w:t>Most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</w:t>
      </w:r>
      <w:proofErr w:type="spellStart"/>
      <w:r w:rsidRPr="00997DEF">
        <w:rPr>
          <w:rStyle w:val="Enfasicorsivo"/>
          <w:rFonts w:ascii="Helvetica" w:eastAsiaTheme="majorEastAsia" w:hAnsi="Helvetica"/>
        </w:rPr>
        <w:t>Fowl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– </w:t>
      </w:r>
      <w:proofErr w:type="spellStart"/>
      <w:r w:rsidRPr="00997DEF">
        <w:rPr>
          <w:rStyle w:val="Enfasicorsivo"/>
          <w:rFonts w:ascii="Helvetica" w:eastAsiaTheme="majorEastAsia" w:hAnsi="Helvetica"/>
        </w:rPr>
        <w:t>Celebrating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The Human Touch</w:t>
      </w:r>
      <w:r w:rsidRPr="00997DEF">
        <w:rPr>
          <w:rFonts w:ascii="Helvetica" w:hAnsi="Helvetica"/>
        </w:rPr>
        <w:t>, che celebra la bellezza dell’artigianalità nell’animazione in stop-</w:t>
      </w:r>
      <w:proofErr w:type="spellStart"/>
      <w:r w:rsidRPr="00997DEF">
        <w:rPr>
          <w:rFonts w:ascii="Helvetica" w:hAnsi="Helvetica"/>
        </w:rPr>
        <w:t>motion</w:t>
      </w:r>
      <w:proofErr w:type="spellEnd"/>
      <w:r w:rsidRPr="00997DEF">
        <w:rPr>
          <w:rFonts w:ascii="Helvetica" w:hAnsi="Helvetica"/>
        </w:rPr>
        <w:t xml:space="preserve">. Con </w:t>
      </w:r>
      <w:proofErr w:type="spellStart"/>
      <w:r w:rsidRPr="00997DEF">
        <w:rPr>
          <w:rStyle w:val="Enfasicorsivo"/>
          <w:rFonts w:ascii="Helvetica" w:eastAsiaTheme="majorEastAsia" w:hAnsi="Helvetica"/>
        </w:rPr>
        <w:t>That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Christmas – A </w:t>
      </w:r>
      <w:proofErr w:type="spellStart"/>
      <w:r w:rsidRPr="00997DEF">
        <w:rPr>
          <w:rStyle w:val="Enfasicorsivo"/>
          <w:rFonts w:ascii="Helvetica" w:eastAsiaTheme="majorEastAsia" w:hAnsi="Helvetica"/>
        </w:rPr>
        <w:t>Seasonal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Film for Life</w:t>
      </w:r>
      <w:r w:rsidRPr="00997DEF">
        <w:rPr>
          <w:rFonts w:ascii="Helvetica" w:hAnsi="Helvetica"/>
        </w:rPr>
        <w:t xml:space="preserve"> entriamo nel cuore delle feste, mentre </w:t>
      </w:r>
      <w:r w:rsidRPr="00997DEF">
        <w:rPr>
          <w:rStyle w:val="Enfasicorsivo"/>
          <w:rFonts w:ascii="Helvetica" w:eastAsiaTheme="majorEastAsia" w:hAnsi="Helvetica"/>
        </w:rPr>
        <w:t xml:space="preserve">The </w:t>
      </w:r>
      <w:proofErr w:type="spellStart"/>
      <w:r w:rsidRPr="00997DEF">
        <w:rPr>
          <w:rStyle w:val="Enfasicorsivo"/>
          <w:rFonts w:ascii="Helvetica" w:eastAsiaTheme="majorEastAsia" w:hAnsi="Helvetica"/>
        </w:rPr>
        <w:t>Imaginary</w:t>
      </w:r>
      <w:proofErr w:type="spellEnd"/>
      <w:r w:rsidRPr="00997DEF">
        <w:rPr>
          <w:rStyle w:val="Enfasicorsivo"/>
          <w:rFonts w:ascii="Helvetica" w:eastAsiaTheme="majorEastAsia" w:hAnsi="Helvetica"/>
        </w:rPr>
        <w:t>: A Story to Believe</w:t>
      </w:r>
      <w:r w:rsidRPr="00997DEF">
        <w:rPr>
          <w:rFonts w:ascii="Helvetica" w:hAnsi="Helvetica"/>
        </w:rPr>
        <w:t xml:space="preserve"> ci ricorda il potere della fantasia e degli amici immaginari.</w:t>
      </w:r>
    </w:p>
    <w:p w14:paraId="0EE22C13" w14:textId="77777777" w:rsidR="00997DEF" w:rsidRPr="00997DEF" w:rsidRDefault="00997DEF" w:rsidP="00997DEF">
      <w:pPr>
        <w:pStyle w:val="NormaleWeb"/>
        <w:rPr>
          <w:rFonts w:ascii="Helvetica" w:hAnsi="Helvetica"/>
        </w:rPr>
      </w:pPr>
      <w:r w:rsidRPr="00997DEF">
        <w:rPr>
          <w:rFonts w:ascii="Helvetica" w:hAnsi="Helvetica"/>
        </w:rPr>
        <w:t xml:space="preserve">Tra storie di eroi e riflessioni esistenziali, </w:t>
      </w:r>
      <w:proofErr w:type="spellStart"/>
      <w:r w:rsidRPr="00997DEF">
        <w:rPr>
          <w:rStyle w:val="Enfasicorsivo"/>
          <w:rFonts w:ascii="Helvetica" w:eastAsiaTheme="majorEastAsia" w:hAnsi="Helvetica"/>
        </w:rPr>
        <w:t>Ultraman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: </w:t>
      </w:r>
      <w:proofErr w:type="spellStart"/>
      <w:r w:rsidRPr="00997DEF">
        <w:rPr>
          <w:rStyle w:val="Enfasicorsivo"/>
          <w:rFonts w:ascii="Helvetica" w:eastAsiaTheme="majorEastAsia" w:hAnsi="Helvetica"/>
        </w:rPr>
        <w:t>Rising</w:t>
      </w:r>
      <w:proofErr w:type="spellEnd"/>
      <w:r w:rsidRPr="00997DEF">
        <w:rPr>
          <w:rFonts w:ascii="Helvetica" w:hAnsi="Helvetica"/>
        </w:rPr>
        <w:t xml:space="preserve"> ci mostra il delicato equilibrio tra cuore e mente, mentre </w:t>
      </w:r>
      <w:r w:rsidRPr="00997DEF">
        <w:rPr>
          <w:rStyle w:val="Enfasicorsivo"/>
          <w:rFonts w:ascii="Helvetica" w:eastAsiaTheme="majorEastAsia" w:hAnsi="Helvetica"/>
        </w:rPr>
        <w:t xml:space="preserve">Oppenheimer: The </w:t>
      </w:r>
      <w:proofErr w:type="spellStart"/>
      <w:r w:rsidRPr="00997DEF">
        <w:rPr>
          <w:rStyle w:val="Enfasicorsivo"/>
          <w:rFonts w:ascii="Helvetica" w:eastAsiaTheme="majorEastAsia" w:hAnsi="Helvetica"/>
        </w:rPr>
        <w:t>Clarity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of the </w:t>
      </w:r>
      <w:proofErr w:type="spellStart"/>
      <w:r w:rsidRPr="00997DEF">
        <w:rPr>
          <w:rStyle w:val="Enfasicorsivo"/>
          <w:rFonts w:ascii="Helvetica" w:eastAsiaTheme="majorEastAsia" w:hAnsi="Helvetica"/>
        </w:rPr>
        <w:t>Fractured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Lens</w:t>
      </w:r>
      <w:r w:rsidRPr="00997DEF">
        <w:rPr>
          <w:rFonts w:ascii="Helvetica" w:hAnsi="Helvetica"/>
        </w:rPr>
        <w:t xml:space="preserve"> ci accompagna in un viaggio cinematografico intenso e frammentato. Con </w:t>
      </w:r>
      <w:proofErr w:type="spellStart"/>
      <w:r w:rsidRPr="00997DEF">
        <w:rPr>
          <w:rStyle w:val="Enfasicorsivo"/>
          <w:rFonts w:ascii="Helvetica" w:eastAsiaTheme="majorEastAsia" w:hAnsi="Helvetica"/>
        </w:rPr>
        <w:t>Nimona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: </w:t>
      </w:r>
      <w:proofErr w:type="spellStart"/>
      <w:r w:rsidRPr="00997DEF">
        <w:rPr>
          <w:rStyle w:val="Enfasicorsivo"/>
          <w:rFonts w:ascii="Helvetica" w:eastAsiaTheme="majorEastAsia" w:hAnsi="Helvetica"/>
        </w:rPr>
        <w:t>Fluidity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</w:t>
      </w:r>
      <w:proofErr w:type="spellStart"/>
      <w:r w:rsidRPr="00997DEF">
        <w:rPr>
          <w:rStyle w:val="Enfasicorsivo"/>
          <w:rFonts w:ascii="Helvetica" w:eastAsiaTheme="majorEastAsia" w:hAnsi="Helvetica"/>
        </w:rPr>
        <w:t>is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Life</w:t>
      </w:r>
      <w:r w:rsidRPr="00997DEF">
        <w:rPr>
          <w:rFonts w:ascii="Helvetica" w:hAnsi="Helvetica"/>
        </w:rPr>
        <w:t xml:space="preserve">, celebriamo l’identità fluida e la libertà di essere, e con </w:t>
      </w:r>
      <w:proofErr w:type="spellStart"/>
      <w:r w:rsidRPr="00997DEF">
        <w:rPr>
          <w:rStyle w:val="Enfasicorsivo"/>
          <w:rFonts w:ascii="Helvetica" w:eastAsiaTheme="majorEastAsia" w:hAnsi="Helvetica"/>
        </w:rPr>
        <w:t>Elemental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: </w:t>
      </w:r>
      <w:proofErr w:type="spellStart"/>
      <w:r w:rsidRPr="00997DEF">
        <w:rPr>
          <w:rStyle w:val="Enfasicorsivo"/>
          <w:rFonts w:ascii="Helvetica" w:eastAsiaTheme="majorEastAsia" w:hAnsi="Helvetica"/>
        </w:rPr>
        <w:t>Taking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</w:t>
      </w:r>
      <w:proofErr w:type="spellStart"/>
      <w:r w:rsidRPr="00997DEF">
        <w:rPr>
          <w:rStyle w:val="Enfasicorsivo"/>
          <w:rFonts w:ascii="Helvetica" w:eastAsiaTheme="majorEastAsia" w:hAnsi="Helvetica"/>
        </w:rPr>
        <w:t>Breath</w:t>
      </w:r>
      <w:proofErr w:type="spellEnd"/>
      <w:r w:rsidRPr="00997DEF">
        <w:rPr>
          <w:rStyle w:val="Enfasicorsivo"/>
          <w:rFonts w:ascii="Helvetica" w:eastAsiaTheme="majorEastAsia" w:hAnsi="Helvetica"/>
        </w:rPr>
        <w:t>, Making Connection</w:t>
      </w:r>
      <w:r w:rsidRPr="00997DEF">
        <w:rPr>
          <w:rFonts w:ascii="Helvetica" w:hAnsi="Helvetica"/>
        </w:rPr>
        <w:t xml:space="preserve"> riflettiamo sulle emozioni, la comunicazione e il respiro vitale che ci connette.</w:t>
      </w:r>
    </w:p>
    <w:p w14:paraId="15C194E5" w14:textId="77777777" w:rsidR="00997DEF" w:rsidRPr="00997DEF" w:rsidRDefault="00997DEF" w:rsidP="00997DEF">
      <w:pPr>
        <w:pStyle w:val="NormaleWeb"/>
        <w:rPr>
          <w:rFonts w:ascii="Helvetica" w:hAnsi="Helvetica"/>
        </w:rPr>
      </w:pPr>
      <w:r w:rsidRPr="00997DEF">
        <w:rPr>
          <w:rFonts w:ascii="Helvetica" w:hAnsi="Helvetica"/>
        </w:rPr>
        <w:t xml:space="preserve">In un’esplosione visiva e culturale, </w:t>
      </w:r>
      <w:r w:rsidRPr="00997DEF">
        <w:rPr>
          <w:rStyle w:val="Enfasicorsivo"/>
          <w:rFonts w:ascii="Helvetica" w:eastAsiaTheme="majorEastAsia" w:hAnsi="Helvetica"/>
        </w:rPr>
        <w:t xml:space="preserve">Spider-Man: </w:t>
      </w:r>
      <w:proofErr w:type="spellStart"/>
      <w:r w:rsidRPr="00997DEF">
        <w:rPr>
          <w:rStyle w:val="Enfasicorsivo"/>
          <w:rFonts w:ascii="Helvetica" w:eastAsiaTheme="majorEastAsia" w:hAnsi="Helvetica"/>
        </w:rPr>
        <w:t>Across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the Spider-Verse: A </w:t>
      </w:r>
      <w:proofErr w:type="spellStart"/>
      <w:r w:rsidRPr="00997DEF">
        <w:rPr>
          <w:rStyle w:val="Enfasicorsivo"/>
          <w:rFonts w:ascii="Helvetica" w:eastAsiaTheme="majorEastAsia" w:hAnsi="Helvetica"/>
        </w:rPr>
        <w:t>Truly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Diverse Cosmos</w:t>
      </w:r>
      <w:r w:rsidRPr="00997DEF">
        <w:rPr>
          <w:rFonts w:ascii="Helvetica" w:hAnsi="Helvetica"/>
        </w:rPr>
        <w:t xml:space="preserve"> ci porta in un multiverso vibrante, seguito da due “Re-VIEW” speciali: </w:t>
      </w:r>
      <w:r w:rsidRPr="00997DEF">
        <w:rPr>
          <w:rStyle w:val="Enfasicorsivo"/>
          <w:rFonts w:ascii="Helvetica" w:eastAsiaTheme="majorEastAsia" w:hAnsi="Helvetica"/>
        </w:rPr>
        <w:t xml:space="preserve">The Super Mario Bros. Movie – Simply a </w:t>
      </w:r>
      <w:proofErr w:type="spellStart"/>
      <w:r w:rsidRPr="00997DEF">
        <w:rPr>
          <w:rStyle w:val="Enfasicorsivo"/>
          <w:rFonts w:ascii="Helvetica" w:eastAsiaTheme="majorEastAsia" w:hAnsi="Helvetica"/>
        </w:rPr>
        <w:t>Delight</w:t>
      </w:r>
      <w:proofErr w:type="spellEnd"/>
      <w:r w:rsidRPr="00997DEF">
        <w:rPr>
          <w:rFonts w:ascii="Helvetica" w:hAnsi="Helvetica"/>
        </w:rPr>
        <w:t xml:space="preserve">, che celebra la leggerezza di un successo globale, e </w:t>
      </w:r>
      <w:proofErr w:type="spellStart"/>
      <w:r w:rsidRPr="00997DEF">
        <w:rPr>
          <w:rStyle w:val="Enfasicorsivo"/>
          <w:rFonts w:ascii="Helvetica" w:eastAsiaTheme="majorEastAsia" w:hAnsi="Helvetica"/>
        </w:rPr>
        <w:t>Guardians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of the Galaxy Vol. 3 – </w:t>
      </w:r>
      <w:proofErr w:type="spellStart"/>
      <w:r w:rsidRPr="00997DEF">
        <w:rPr>
          <w:rStyle w:val="Enfasicorsivo"/>
          <w:rFonts w:ascii="Helvetica" w:eastAsiaTheme="majorEastAsia" w:hAnsi="Helvetica"/>
        </w:rPr>
        <w:t>Furthering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the </w:t>
      </w:r>
      <w:proofErr w:type="spellStart"/>
      <w:r w:rsidRPr="00997DEF">
        <w:rPr>
          <w:rStyle w:val="Enfasicorsivo"/>
          <w:rFonts w:ascii="Helvetica" w:eastAsiaTheme="majorEastAsia" w:hAnsi="Helvetica"/>
        </w:rPr>
        <w:t>Found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Family </w:t>
      </w:r>
      <w:proofErr w:type="spellStart"/>
      <w:r w:rsidRPr="00997DEF">
        <w:rPr>
          <w:rStyle w:val="Enfasicorsivo"/>
          <w:rFonts w:ascii="Helvetica" w:eastAsiaTheme="majorEastAsia" w:hAnsi="Helvetica"/>
        </w:rPr>
        <w:t>Theme</w:t>
      </w:r>
      <w:proofErr w:type="spellEnd"/>
      <w:r w:rsidRPr="00997DEF">
        <w:rPr>
          <w:rFonts w:ascii="Helvetica" w:hAnsi="Helvetica"/>
        </w:rPr>
        <w:t xml:space="preserve">, un’ode alla famiglia ritrovata. Infine, articoli come </w:t>
      </w:r>
      <w:proofErr w:type="spellStart"/>
      <w:r w:rsidRPr="00997DEF">
        <w:rPr>
          <w:rStyle w:val="Enfasicorsivo"/>
          <w:rFonts w:ascii="Helvetica" w:eastAsiaTheme="majorEastAsia" w:hAnsi="Helvetica"/>
        </w:rPr>
        <w:t>Turning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Red – </w:t>
      </w:r>
      <w:proofErr w:type="spellStart"/>
      <w:r w:rsidRPr="00997DEF">
        <w:rPr>
          <w:rStyle w:val="Enfasicorsivo"/>
          <w:rFonts w:ascii="Helvetica" w:eastAsiaTheme="majorEastAsia" w:hAnsi="Helvetica"/>
        </w:rPr>
        <w:t>Embracing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the Animal Spirit </w:t>
      </w:r>
      <w:proofErr w:type="spellStart"/>
      <w:r w:rsidRPr="00997DEF">
        <w:rPr>
          <w:rStyle w:val="Enfasicorsivo"/>
          <w:rFonts w:ascii="Helvetica" w:eastAsiaTheme="majorEastAsia" w:hAnsi="Helvetica"/>
        </w:rPr>
        <w:t>Within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</w:t>
      </w:r>
      <w:proofErr w:type="spellStart"/>
      <w:r w:rsidRPr="00997DEF">
        <w:rPr>
          <w:rStyle w:val="Enfasicorsivo"/>
          <w:rFonts w:ascii="Helvetica" w:eastAsiaTheme="majorEastAsia" w:hAnsi="Helvetica"/>
        </w:rPr>
        <w:t>Us</w:t>
      </w:r>
      <w:proofErr w:type="spellEnd"/>
      <w:r w:rsidRPr="00997DEF">
        <w:rPr>
          <w:rFonts w:ascii="Helvetica" w:hAnsi="Helvetica"/>
        </w:rPr>
        <w:t xml:space="preserve">, </w:t>
      </w:r>
      <w:r w:rsidRPr="00997DEF">
        <w:rPr>
          <w:rStyle w:val="Enfasicorsivo"/>
          <w:rFonts w:ascii="Helvetica" w:eastAsiaTheme="majorEastAsia" w:hAnsi="Helvetica"/>
        </w:rPr>
        <w:t xml:space="preserve">Guillermo del </w:t>
      </w:r>
      <w:proofErr w:type="spellStart"/>
      <w:r w:rsidRPr="00997DEF">
        <w:rPr>
          <w:rStyle w:val="Enfasicorsivo"/>
          <w:rFonts w:ascii="Helvetica" w:eastAsiaTheme="majorEastAsia" w:hAnsi="Helvetica"/>
        </w:rPr>
        <w:t>Toro's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Pinocchio: A Fable for the </w:t>
      </w:r>
      <w:proofErr w:type="spellStart"/>
      <w:r w:rsidRPr="00997DEF">
        <w:rPr>
          <w:rStyle w:val="Enfasicorsivo"/>
          <w:rFonts w:ascii="Helvetica" w:eastAsiaTheme="majorEastAsia" w:hAnsi="Helvetica"/>
        </w:rPr>
        <w:t>Modern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Age</w:t>
      </w:r>
      <w:r w:rsidRPr="00997DEF">
        <w:rPr>
          <w:rFonts w:ascii="Helvetica" w:hAnsi="Helvetica"/>
        </w:rPr>
        <w:t xml:space="preserve"> e </w:t>
      </w:r>
      <w:r w:rsidRPr="00997DEF">
        <w:rPr>
          <w:rStyle w:val="Enfasicorsivo"/>
          <w:rFonts w:ascii="Helvetica" w:eastAsiaTheme="majorEastAsia" w:hAnsi="Helvetica"/>
        </w:rPr>
        <w:t xml:space="preserve">Avatar: The Way of Water – A </w:t>
      </w:r>
      <w:proofErr w:type="spellStart"/>
      <w:r w:rsidRPr="00997DEF">
        <w:rPr>
          <w:rStyle w:val="Enfasicorsivo"/>
          <w:rFonts w:ascii="Helvetica" w:eastAsiaTheme="majorEastAsia" w:hAnsi="Helvetica"/>
        </w:rPr>
        <w:t>Miraculous</w:t>
      </w:r>
      <w:proofErr w:type="spellEnd"/>
      <w:r w:rsidRPr="00997DEF">
        <w:rPr>
          <w:rStyle w:val="Enfasicorsivo"/>
          <w:rFonts w:ascii="Helvetica" w:eastAsiaTheme="majorEastAsia" w:hAnsi="Helvetica"/>
        </w:rPr>
        <w:t xml:space="preserve"> Vision</w:t>
      </w:r>
      <w:r w:rsidRPr="00997DEF">
        <w:rPr>
          <w:rFonts w:ascii="Helvetica" w:hAnsi="Helvetica"/>
        </w:rPr>
        <w:t xml:space="preserve"> ci conducono dentro mondi immaginari che parlano del nostro presente, tra simbolismo, trasformazione e meraviglia visiva.</w:t>
      </w:r>
    </w:p>
    <w:p w14:paraId="32BDF482" w14:textId="73D4DF5A" w:rsidR="00997DEF" w:rsidRPr="005C30CC" w:rsidRDefault="00997DEF" w:rsidP="005C30CC">
      <w:pPr>
        <w:pStyle w:val="NormaleWeb"/>
        <w:rPr>
          <w:rFonts w:ascii="Helvetica" w:hAnsi="Helvetica"/>
        </w:rPr>
      </w:pPr>
      <w:r w:rsidRPr="00997DEF">
        <w:rPr>
          <w:rFonts w:ascii="Helvetica" w:hAnsi="Helvetica"/>
        </w:rPr>
        <w:t xml:space="preserve">E se vuoi scoprire il pensiero dei grandi autori dell’animazione mondiale, </w:t>
      </w:r>
      <w:r w:rsidRPr="00997DEF">
        <w:rPr>
          <w:rStyle w:val="Enfasigrassetto"/>
          <w:rFonts w:ascii="Helvetica" w:eastAsiaTheme="majorEastAsia" w:hAnsi="Helvetica"/>
        </w:rPr>
        <w:t xml:space="preserve">iscriviti al nostro </w:t>
      </w:r>
      <w:hyperlink r:id="rId12" w:tgtFrame="_new" w:history="1">
        <w:r w:rsidRPr="00997DEF">
          <w:rPr>
            <w:rStyle w:val="Collegamentoipertestuale"/>
            <w:rFonts w:ascii="Helvetica" w:eastAsiaTheme="majorEastAsia" w:hAnsi="Helvetica"/>
            <w:b/>
            <w:bCs/>
          </w:rPr>
          <w:t>canale YouTube</w:t>
        </w:r>
      </w:hyperlink>
      <w:r w:rsidRPr="00997DEF">
        <w:rPr>
          <w:rFonts w:ascii="Helvetica" w:hAnsi="Helvetica"/>
        </w:rPr>
        <w:t xml:space="preserve">, dove puoi trovare interviste esclusive con registi come Guillermo del Toro e Mark Gustafson, </w:t>
      </w:r>
      <w:proofErr w:type="gramStart"/>
      <w:r w:rsidRPr="00997DEF">
        <w:rPr>
          <w:rFonts w:ascii="Helvetica" w:hAnsi="Helvetica"/>
        </w:rPr>
        <w:t>il team</w:t>
      </w:r>
      <w:proofErr w:type="gramEnd"/>
      <w:r w:rsidRPr="00997DEF">
        <w:rPr>
          <w:rFonts w:ascii="Helvetica" w:hAnsi="Helvetica"/>
        </w:rPr>
        <w:t xml:space="preserve"> di </w:t>
      </w:r>
      <w:proofErr w:type="spellStart"/>
      <w:r w:rsidRPr="00997DEF">
        <w:rPr>
          <w:rFonts w:ascii="Helvetica" w:hAnsi="Helvetica"/>
        </w:rPr>
        <w:t>Taller</w:t>
      </w:r>
      <w:proofErr w:type="spellEnd"/>
      <w:r w:rsidRPr="00997DEF">
        <w:rPr>
          <w:rFonts w:ascii="Helvetica" w:hAnsi="Helvetica"/>
        </w:rPr>
        <w:t xml:space="preserve"> del </w:t>
      </w:r>
      <w:proofErr w:type="spellStart"/>
      <w:r w:rsidRPr="00997DEF">
        <w:rPr>
          <w:rFonts w:ascii="Helvetica" w:hAnsi="Helvetica"/>
        </w:rPr>
        <w:t>Chucho</w:t>
      </w:r>
      <w:proofErr w:type="spellEnd"/>
      <w:r w:rsidRPr="00997DEF">
        <w:rPr>
          <w:rFonts w:ascii="Helvetica" w:hAnsi="Helvetica"/>
        </w:rPr>
        <w:t xml:space="preserve">, </w:t>
      </w:r>
      <w:proofErr w:type="spellStart"/>
      <w:r w:rsidRPr="00997DEF">
        <w:rPr>
          <w:rFonts w:ascii="Helvetica" w:hAnsi="Helvetica"/>
        </w:rPr>
        <w:t>Domee</w:t>
      </w:r>
      <w:proofErr w:type="spellEnd"/>
      <w:r w:rsidRPr="00997DEF">
        <w:rPr>
          <w:rFonts w:ascii="Helvetica" w:hAnsi="Helvetica"/>
        </w:rPr>
        <w:t xml:space="preserve"> Shi &amp; Lindsey Collins e i registi di </w:t>
      </w:r>
      <w:proofErr w:type="spellStart"/>
      <w:r w:rsidRPr="00997DEF">
        <w:rPr>
          <w:rStyle w:val="Enfasicorsivo"/>
          <w:rFonts w:ascii="Helvetica" w:eastAsiaTheme="majorEastAsia" w:hAnsi="Helvetica"/>
        </w:rPr>
        <w:t>Encanto</w:t>
      </w:r>
      <w:proofErr w:type="spellEnd"/>
      <w:r w:rsidRPr="00997DEF">
        <w:rPr>
          <w:rFonts w:ascii="Helvetica" w:hAnsi="Helvetica"/>
        </w:rPr>
        <w:t>, Byron Howard e Jared Bush.</w:t>
      </w:r>
    </w:p>
    <w:p w14:paraId="56F513D9" w14:textId="77777777" w:rsidR="00381A11" w:rsidRDefault="00381A11"/>
    <w:sectPr w:rsidR="00381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A6EA0"/>
    <w:multiLevelType w:val="multilevel"/>
    <w:tmpl w:val="64F6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74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11"/>
    <w:rsid w:val="00190D0C"/>
    <w:rsid w:val="002246C8"/>
    <w:rsid w:val="00381A11"/>
    <w:rsid w:val="005C30CC"/>
    <w:rsid w:val="006C179F"/>
    <w:rsid w:val="008E3922"/>
    <w:rsid w:val="00997DEF"/>
    <w:rsid w:val="00A7682C"/>
    <w:rsid w:val="00BA1018"/>
    <w:rsid w:val="00C934AC"/>
    <w:rsid w:val="00DB308D"/>
    <w:rsid w:val="00E3744C"/>
    <w:rsid w:val="00E940DB"/>
    <w:rsid w:val="00F5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9439"/>
  <w15:chartTrackingRefBased/>
  <w15:docId w15:val="{E694C4F6-E8EE-564A-9285-1181B18A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81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81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1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1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1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1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1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1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1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1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81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1A1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1A1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1A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1A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1A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1A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1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1A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1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1A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1A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1A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1A1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1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1A1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1A1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e"/>
    <w:rsid w:val="00381A1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mcepastedcontent">
    <w:name w:val="mcepastedcontent"/>
    <w:basedOn w:val="Normale"/>
    <w:rsid w:val="00381A1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381A1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81A1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81A11"/>
    <w:rPr>
      <w:b/>
      <w:bCs/>
    </w:rPr>
  </w:style>
  <w:style w:type="character" w:styleId="Enfasicorsivo">
    <w:name w:val="Emphasis"/>
    <w:basedOn w:val="Carpredefinitoparagrafo"/>
    <w:uiPriority w:val="20"/>
    <w:qFormat/>
    <w:rsid w:val="00381A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ewconference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c/viewcon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ewconference.it/pages/registration" TargetMode="External"/><Relationship Id="rId11" Type="http://schemas.openxmlformats.org/officeDocument/2006/relationships/hyperlink" Target="https://www.viewconferenc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be.com/c/viewconfer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cebook.com/viewconfere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Agù - martina.agu@studio.unibo.it</dc:creator>
  <cp:keywords/>
  <dc:description/>
  <cp:lastModifiedBy>Martina Agù - martina.agu@studio.unibo.it</cp:lastModifiedBy>
  <cp:revision>2</cp:revision>
  <dcterms:created xsi:type="dcterms:W3CDTF">2025-07-23T14:45:00Z</dcterms:created>
  <dcterms:modified xsi:type="dcterms:W3CDTF">2025-07-23T15:41:00Z</dcterms:modified>
</cp:coreProperties>
</file>